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6B" w:rsidRDefault="006A086B" w:rsidP="006A086B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6A086B" w:rsidRPr="006A086B" w:rsidRDefault="006A086B" w:rsidP="00387666">
      <w:pPr>
        <w:pStyle w:val="Sangra2detindependiente"/>
        <w:spacing w:before="120" w:line="360" w:lineRule="auto"/>
        <w:jc w:val="right"/>
        <w:rPr>
          <w:rFonts w:ascii="Metropolis" w:hAnsi="Metropolis" w:cs="Arial"/>
          <w:sz w:val="22"/>
          <w:szCs w:val="22"/>
        </w:rPr>
      </w:pPr>
      <w:r w:rsidRPr="006A086B">
        <w:rPr>
          <w:rFonts w:ascii="Metropolis" w:hAnsi="Metropolis" w:cs="Arial"/>
          <w:sz w:val="22"/>
          <w:szCs w:val="22"/>
        </w:rPr>
        <w:t>Ciudad de México a 31 de diciembre 2018</w:t>
      </w: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  <w:lang w:val="es-ES"/>
        </w:rPr>
      </w:pPr>
    </w:p>
    <w:p w:rsidR="00387666" w:rsidRDefault="00387666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  <w:lang w:val="es-ES"/>
        </w:rPr>
      </w:pPr>
    </w:p>
    <w:p w:rsidR="00BA17D5" w:rsidRDefault="00BA17D5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  <w:lang w:val="es-ES"/>
        </w:rPr>
      </w:pPr>
    </w:p>
    <w:p w:rsidR="00BA17D5" w:rsidRDefault="00BA17D5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  <w:lang w:val="es-ES"/>
        </w:rPr>
      </w:pP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Estimado Ciudadano:</w:t>
      </w: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6A086B" w:rsidRPr="006A086B" w:rsidRDefault="006A086B" w:rsidP="006A086B">
      <w:pPr>
        <w:autoSpaceDE w:val="0"/>
        <w:autoSpaceDN w:val="0"/>
        <w:adjustRightInd w:val="0"/>
        <w:jc w:val="center"/>
        <w:rPr>
          <w:rFonts w:ascii="Metropolis" w:eastAsia="Calibri" w:hAnsi="Metropolis" w:cs="Arial"/>
          <w:b/>
          <w:sz w:val="32"/>
          <w:szCs w:val="32"/>
        </w:rPr>
      </w:pPr>
    </w:p>
    <w:p w:rsidR="006A086B" w:rsidRPr="006A086B" w:rsidRDefault="006A086B" w:rsidP="006A086B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  <w:r w:rsidRPr="006A086B">
        <w:rPr>
          <w:rFonts w:ascii="Metropolis" w:eastAsia="Calibri" w:hAnsi="Metropolis" w:cs="Arial"/>
        </w:rPr>
        <w:t xml:space="preserve">La </w:t>
      </w:r>
      <w:r w:rsidR="004D3907">
        <w:rPr>
          <w:rFonts w:ascii="Metropolis" w:eastAsia="Calibri" w:hAnsi="Metropolis" w:cs="Arial"/>
        </w:rPr>
        <w:t>Subd</w:t>
      </w:r>
      <w:r w:rsidRPr="006A086B">
        <w:rPr>
          <w:rFonts w:ascii="Metropolis" w:eastAsia="Calibri" w:hAnsi="Metropolis" w:cs="Arial"/>
        </w:rPr>
        <w:t>irección de Finanzas del Instituto de Vivienda de</w:t>
      </w:r>
      <w:r w:rsidR="004D3907">
        <w:rPr>
          <w:rFonts w:ascii="Metropolis" w:eastAsia="Calibri" w:hAnsi="Metropolis" w:cs="Arial"/>
        </w:rPr>
        <w:t xml:space="preserve"> </w:t>
      </w:r>
      <w:r w:rsidRPr="006A086B">
        <w:rPr>
          <w:rFonts w:ascii="Metropolis" w:eastAsia="Calibri" w:hAnsi="Metropolis" w:cs="Arial"/>
        </w:rPr>
        <w:t>l</w:t>
      </w:r>
      <w:r w:rsidR="004D3907">
        <w:rPr>
          <w:rFonts w:ascii="Metropolis" w:eastAsia="Calibri" w:hAnsi="Metropolis" w:cs="Arial"/>
        </w:rPr>
        <w:t>a</w:t>
      </w:r>
      <w:r w:rsidRPr="006A086B">
        <w:rPr>
          <w:rFonts w:ascii="Metropolis" w:eastAsia="Calibri" w:hAnsi="Metropolis" w:cs="Arial"/>
        </w:rPr>
        <w:t xml:space="preserve"> </w:t>
      </w:r>
      <w:r w:rsidR="004D3907">
        <w:rPr>
          <w:rFonts w:ascii="Metropolis" w:eastAsia="Calibri" w:hAnsi="Metropolis" w:cs="Arial"/>
        </w:rPr>
        <w:t>Ciudad de</w:t>
      </w:r>
      <w:r w:rsidRPr="006A086B">
        <w:rPr>
          <w:rFonts w:ascii="Metropolis" w:eastAsia="Calibri" w:hAnsi="Metropolis" w:cs="Arial"/>
        </w:rPr>
        <w:t xml:space="preserve"> </w:t>
      </w:r>
      <w:r w:rsidR="00FD5912">
        <w:rPr>
          <w:rFonts w:ascii="Metropolis" w:eastAsia="Calibri" w:hAnsi="Metropolis" w:cs="Arial"/>
        </w:rPr>
        <w:t>México</w:t>
      </w:r>
      <w:r w:rsidRPr="006A086B">
        <w:rPr>
          <w:rFonts w:ascii="Metropolis" w:eastAsia="Calibri" w:hAnsi="Metropolis" w:cs="Arial"/>
        </w:rPr>
        <w:t xml:space="preserve">, no requiere de ningún dato adicional a los ya señalados, en </w:t>
      </w:r>
      <w:r w:rsidR="00FD5912">
        <w:rPr>
          <w:rFonts w:ascii="Metropolis" w:eastAsia="Calibri" w:hAnsi="Metropolis" w:cs="Arial"/>
        </w:rPr>
        <w:t xml:space="preserve">el formato </w:t>
      </w:r>
      <w:r w:rsidRPr="006A086B">
        <w:rPr>
          <w:rFonts w:ascii="Metropolis" w:eastAsia="Calibri" w:hAnsi="Metropolis" w:cs="Arial"/>
        </w:rPr>
        <w:t>objetivos y metas institucionales.</w:t>
      </w:r>
      <w:r w:rsidRPr="006A086B">
        <w:rPr>
          <w:rFonts w:ascii="Metropolis" w:eastAsia="Calibri" w:hAnsi="Metropolis" w:cs="Arial"/>
        </w:rPr>
        <w:tab/>
      </w: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Atentamente</w:t>
      </w:r>
    </w:p>
    <w:p w:rsidR="006A086B" w:rsidRPr="006A086B" w:rsidRDefault="006A086B" w:rsidP="006A086B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0425F9" w:rsidRDefault="00387666" w:rsidP="00590CE2">
      <w:pPr>
        <w:autoSpaceDE w:val="0"/>
        <w:autoSpaceDN w:val="0"/>
        <w:adjustRightInd w:val="0"/>
        <w:jc w:val="both"/>
        <w:rPr>
          <w:rFonts w:ascii="Metropolis" w:hAnsi="Metropolis"/>
        </w:rPr>
      </w:pPr>
      <w:r>
        <w:rPr>
          <w:rFonts w:ascii="Metropolis" w:eastAsia="Calibri" w:hAnsi="Metropolis" w:cs="Arial"/>
          <w:b/>
        </w:rPr>
        <w:t>Subd</w:t>
      </w:r>
      <w:r w:rsidR="006A086B" w:rsidRPr="006A086B">
        <w:rPr>
          <w:rFonts w:ascii="Metropolis" w:eastAsia="Calibri" w:hAnsi="Metropolis" w:cs="Arial"/>
          <w:b/>
        </w:rPr>
        <w:t>irección de Finanzas</w:t>
      </w:r>
    </w:p>
    <w:p w:rsidR="000425F9" w:rsidRDefault="000425F9" w:rsidP="006A086B">
      <w:pPr>
        <w:rPr>
          <w:rFonts w:ascii="Metropolis" w:hAnsi="Metropolis"/>
        </w:rPr>
      </w:pPr>
    </w:p>
    <w:p w:rsidR="000425F9" w:rsidRDefault="000425F9" w:rsidP="006A086B">
      <w:pPr>
        <w:rPr>
          <w:rFonts w:ascii="Metropolis" w:hAnsi="Metropolis"/>
        </w:rPr>
      </w:pPr>
    </w:p>
    <w:p w:rsidR="000425F9" w:rsidRDefault="000425F9" w:rsidP="006A086B">
      <w:pPr>
        <w:rPr>
          <w:rFonts w:ascii="Metropolis" w:hAnsi="Metropolis"/>
        </w:rPr>
      </w:pPr>
    </w:p>
    <w:p w:rsidR="000425F9" w:rsidRDefault="000425F9" w:rsidP="006A086B">
      <w:pPr>
        <w:rPr>
          <w:rFonts w:ascii="Metropolis" w:hAnsi="Metropolis"/>
        </w:rPr>
      </w:pPr>
    </w:p>
    <w:p w:rsidR="000425F9" w:rsidRDefault="000425F9" w:rsidP="006A086B">
      <w:pPr>
        <w:rPr>
          <w:rFonts w:ascii="Metropolis" w:hAnsi="Metropolis"/>
        </w:rPr>
      </w:pPr>
    </w:p>
    <w:p w:rsidR="000425F9" w:rsidRDefault="000425F9" w:rsidP="006A086B">
      <w:pPr>
        <w:rPr>
          <w:rFonts w:ascii="Metropolis" w:hAnsi="Metropolis"/>
        </w:rPr>
      </w:pPr>
    </w:p>
    <w:p w:rsidR="000425F9" w:rsidRDefault="000425F9" w:rsidP="006A086B">
      <w:pPr>
        <w:rPr>
          <w:rFonts w:ascii="Metropolis" w:hAnsi="Metropolis"/>
        </w:rPr>
      </w:pPr>
    </w:p>
    <w:p w:rsidR="000425F9" w:rsidRDefault="000425F9" w:rsidP="006A086B">
      <w:pPr>
        <w:rPr>
          <w:rFonts w:ascii="Metropolis" w:hAnsi="Metropolis"/>
        </w:rPr>
      </w:pPr>
    </w:p>
    <w:p w:rsidR="000425F9" w:rsidRDefault="000425F9" w:rsidP="006A086B">
      <w:pPr>
        <w:rPr>
          <w:rFonts w:ascii="Metropolis" w:hAnsi="Metropolis"/>
        </w:rPr>
      </w:pPr>
    </w:p>
    <w:p w:rsidR="000425F9" w:rsidRDefault="000425F9" w:rsidP="006A086B">
      <w:pPr>
        <w:rPr>
          <w:rFonts w:ascii="Metropolis" w:hAnsi="Metropolis"/>
        </w:rPr>
      </w:pPr>
    </w:p>
    <w:p w:rsidR="000425F9" w:rsidRPr="006A086B" w:rsidRDefault="000425F9" w:rsidP="006A086B">
      <w:pPr>
        <w:rPr>
          <w:rFonts w:ascii="Metropolis" w:hAnsi="Metropolis"/>
        </w:rPr>
      </w:pPr>
    </w:p>
    <w:sectPr w:rsidR="000425F9" w:rsidRPr="006A086B" w:rsidSect="005D02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80" w:rsidRDefault="00AD0080" w:rsidP="00A53FB3">
      <w:pPr>
        <w:spacing w:after="0"/>
      </w:pPr>
      <w:r>
        <w:separator/>
      </w:r>
    </w:p>
  </w:endnote>
  <w:endnote w:type="continuationSeparator" w:id="0">
    <w:p w:rsidR="00AD0080" w:rsidRDefault="00AD0080" w:rsidP="00A53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D06" w:rsidRDefault="00B97D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46" w:rsidRPr="00132472" w:rsidRDefault="00534D46" w:rsidP="00132472">
    <w:pPr>
      <w:pStyle w:val="Piedepgina"/>
      <w:tabs>
        <w:tab w:val="clear" w:pos="4419"/>
      </w:tabs>
      <w:spacing w:line="360" w:lineRule="auto"/>
      <w:jc w:val="center"/>
      <w:rPr>
        <w:rFonts w:ascii="Gotham" w:hAnsi="Gotham"/>
        <w:b/>
        <w:bCs/>
        <w:noProof/>
        <w:color w:val="808080" w:themeColor="background1" w:themeShade="80"/>
        <w:sz w:val="14"/>
        <w:szCs w:val="14"/>
        <w:lang w:eastAsia="es-MX"/>
      </w:rPr>
    </w:pPr>
    <w:r w:rsidRPr="00132472">
      <w:rPr>
        <w:rFonts w:ascii="Gotham" w:hAnsi="Gotham"/>
        <w:noProof/>
        <w:color w:val="808080" w:themeColor="background1" w:themeShade="80"/>
        <w:sz w:val="14"/>
        <w:szCs w:val="14"/>
        <w:lang w:val="es-ES" w:eastAsia="es-MX"/>
      </w:rPr>
      <w:t xml:space="preserve">Página </w:t>
    </w:r>
    <w:r w:rsidR="00926347" w:rsidRPr="00132472">
      <w:rPr>
        <w:rFonts w:ascii="Gotham" w:hAnsi="Gotham"/>
        <w:b/>
        <w:bCs/>
        <w:noProof/>
        <w:color w:val="808080" w:themeColor="background1" w:themeShade="80"/>
        <w:sz w:val="14"/>
        <w:szCs w:val="14"/>
        <w:lang w:eastAsia="es-MX"/>
      </w:rPr>
      <w:fldChar w:fldCharType="begin"/>
    </w:r>
    <w:r w:rsidRPr="00132472">
      <w:rPr>
        <w:rFonts w:ascii="Gotham" w:hAnsi="Gotham"/>
        <w:b/>
        <w:bCs/>
        <w:noProof/>
        <w:color w:val="808080" w:themeColor="background1" w:themeShade="80"/>
        <w:sz w:val="14"/>
        <w:szCs w:val="14"/>
        <w:lang w:eastAsia="es-MX"/>
      </w:rPr>
      <w:instrText>PAGE  \* Arabic  \* MERGEFORMAT</w:instrText>
    </w:r>
    <w:r w:rsidR="00926347" w:rsidRPr="00132472">
      <w:rPr>
        <w:rFonts w:ascii="Gotham" w:hAnsi="Gotham"/>
        <w:b/>
        <w:bCs/>
        <w:noProof/>
        <w:color w:val="808080" w:themeColor="background1" w:themeShade="80"/>
        <w:sz w:val="14"/>
        <w:szCs w:val="14"/>
        <w:lang w:eastAsia="es-MX"/>
      </w:rPr>
      <w:fldChar w:fldCharType="separate"/>
    </w:r>
    <w:r w:rsidR="00B97D06" w:rsidRPr="00B97D06">
      <w:rPr>
        <w:rFonts w:ascii="Gotham" w:hAnsi="Gotham"/>
        <w:b/>
        <w:bCs/>
        <w:noProof/>
        <w:color w:val="808080" w:themeColor="background1" w:themeShade="80"/>
        <w:sz w:val="14"/>
        <w:szCs w:val="14"/>
        <w:lang w:val="es-ES" w:eastAsia="es-MX"/>
      </w:rPr>
      <w:t>1</w:t>
    </w:r>
    <w:r w:rsidR="00926347" w:rsidRPr="00132472">
      <w:rPr>
        <w:rFonts w:ascii="Gotham" w:hAnsi="Gotham"/>
        <w:b/>
        <w:bCs/>
        <w:noProof/>
        <w:color w:val="808080" w:themeColor="background1" w:themeShade="80"/>
        <w:sz w:val="14"/>
        <w:szCs w:val="14"/>
        <w:lang w:eastAsia="es-MX"/>
      </w:rPr>
      <w:fldChar w:fldCharType="end"/>
    </w:r>
    <w:r w:rsidRPr="00132472">
      <w:rPr>
        <w:rFonts w:ascii="Gotham" w:hAnsi="Gotham"/>
        <w:noProof/>
        <w:color w:val="808080" w:themeColor="background1" w:themeShade="80"/>
        <w:sz w:val="14"/>
        <w:szCs w:val="14"/>
        <w:lang w:val="es-ES" w:eastAsia="es-MX"/>
      </w:rPr>
      <w:t xml:space="preserve"> de </w:t>
    </w:r>
    <w:fldSimple w:instr="NUMPAGES  \* Arabic  \* MERGEFORMAT">
      <w:r w:rsidR="00B97D06" w:rsidRPr="00B97D06">
        <w:rPr>
          <w:rFonts w:ascii="Gotham" w:hAnsi="Gotham"/>
          <w:b/>
          <w:bCs/>
          <w:noProof/>
          <w:color w:val="808080" w:themeColor="background1" w:themeShade="80"/>
          <w:sz w:val="14"/>
          <w:szCs w:val="14"/>
          <w:lang w:val="es-ES" w:eastAsia="es-MX"/>
        </w:rPr>
        <w:t>1</w:t>
      </w:r>
    </w:fldSimple>
  </w:p>
  <w:p w:rsidR="00A53FB3" w:rsidRDefault="00534D46" w:rsidP="00132472">
    <w:pPr>
      <w:pStyle w:val="Piedepgina"/>
      <w:tabs>
        <w:tab w:val="clear" w:pos="4419"/>
      </w:tabs>
      <w:spacing w:line="360" w:lineRule="auto"/>
      <w:jc w:val="center"/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</w:pPr>
    <w:r w:rsidRPr="00132472"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  <w:t xml:space="preserve">Canela 660 Piso _ , Col. Granjas México, </w:t>
    </w:r>
    <w:r w:rsidR="00C23C55" w:rsidRPr="00132472"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  <w:t xml:space="preserve">Alcaldía </w:t>
    </w:r>
    <w:r w:rsidRPr="00132472"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  <w:t>Iztacalco,</w:t>
    </w:r>
    <w:r w:rsidR="00C23C55" w:rsidRPr="00132472"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  <w:t xml:space="preserve"> C. P. </w:t>
    </w:r>
    <w:r w:rsidRPr="00132472"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  <w:t>08400</w:t>
    </w:r>
    <w:r w:rsidR="00C23C55" w:rsidRPr="00132472"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  <w:t>, Ciudad de México</w:t>
    </w:r>
    <w:r w:rsidRPr="00132472"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  <w:t xml:space="preserve"> T</w:t>
    </w:r>
    <w:r w:rsidR="00367523" w:rsidRPr="00132472"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  <w:t>el</w:t>
    </w:r>
    <w:r w:rsidRPr="00132472"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  <w:t>. 51410300 Ext. 5</w:t>
    </w:r>
    <w:r w:rsidR="00367523" w:rsidRPr="00132472">
      <w:rPr>
        <w:rFonts w:ascii="Gotham" w:hAnsi="Gotham"/>
        <w:noProof/>
        <w:color w:val="808080" w:themeColor="background1" w:themeShade="80"/>
        <w:sz w:val="14"/>
        <w:szCs w:val="14"/>
        <w:lang w:eastAsia="es-MX"/>
      </w:rPr>
      <w:t>___</w:t>
    </w:r>
  </w:p>
  <w:p w:rsidR="004406BA" w:rsidRPr="004406BA" w:rsidRDefault="004406BA" w:rsidP="004406BA">
    <w:pPr>
      <w:pStyle w:val="Piedepgina"/>
      <w:tabs>
        <w:tab w:val="clear" w:pos="8838"/>
        <w:tab w:val="left" w:pos="7655"/>
      </w:tabs>
      <w:ind w:right="49"/>
      <w:jc w:val="center"/>
      <w:rPr>
        <w:rFonts w:ascii="Gotham" w:hAnsi="Gotham"/>
        <w:b/>
        <w:i/>
        <w:noProof/>
        <w:color w:val="808080" w:themeColor="background1" w:themeShade="80"/>
        <w:sz w:val="14"/>
        <w:szCs w:val="14"/>
        <w:lang w:eastAsia="es-MX"/>
      </w:rPr>
    </w:pPr>
    <w:r w:rsidRPr="004406BA">
      <w:rPr>
        <w:rFonts w:ascii="Gotham" w:hAnsi="Gotham"/>
        <w:b/>
        <w:i/>
        <w:noProof/>
        <w:color w:val="808080" w:themeColor="background1" w:themeShade="80"/>
        <w:sz w:val="14"/>
        <w:szCs w:val="14"/>
        <w:lang w:eastAsia="es-MX"/>
      </w:rPr>
      <w:t>www.invi.cdmx.gob.mx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D06" w:rsidRDefault="00B97D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80" w:rsidRDefault="00AD0080" w:rsidP="00A53FB3">
      <w:pPr>
        <w:spacing w:after="0"/>
      </w:pPr>
      <w:r>
        <w:separator/>
      </w:r>
    </w:p>
  </w:footnote>
  <w:footnote w:type="continuationSeparator" w:id="0">
    <w:p w:rsidR="00AD0080" w:rsidRDefault="00AD0080" w:rsidP="00A53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D06" w:rsidRDefault="00B97D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FB3" w:rsidRPr="00132472" w:rsidRDefault="00AD0080">
    <w:pPr>
      <w:pStyle w:val="Encabezado"/>
      <w:rPr>
        <w:rFonts w:ascii="Gotham" w:hAnsi="Gotham"/>
      </w:rPr>
    </w:pPr>
    <w:bookmarkStart w:id="0" w:name="_GoBack"/>
    <w:bookmarkEnd w:id="0"/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173.5pt;margin-top:30.65pt;width:305.5pt;height:40pt;z-index:25166028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" strokecolor="white [3212]">
          <v:textbox>
            <w:txbxContent>
              <w:p w:rsidR="005B21B1" w:rsidRPr="00132472" w:rsidRDefault="005B21B1" w:rsidP="00B97D06">
                <w:pPr>
                  <w:spacing w:before="100" w:beforeAutospacing="1" w:after="100" w:afterAutospacing="1" w:line="276" w:lineRule="auto"/>
                  <w:ind w:right="-113"/>
                  <w:contextualSpacing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 w:rsidRPr="00132472"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 LA CIUDAD DE MÉXICO</w:t>
                </w:r>
              </w:p>
              <w:p w:rsidR="005B21B1" w:rsidRPr="00132472" w:rsidRDefault="005B21B1" w:rsidP="00B97D06">
                <w:pPr>
                  <w:spacing w:before="100" w:beforeAutospacing="1" w:after="100" w:afterAutospacing="1" w:line="276" w:lineRule="auto"/>
                  <w:ind w:right="-113"/>
                  <w:contextualSpacing/>
                  <w:rPr>
                    <w:rFonts w:ascii="Gotham" w:hAnsi="Gotham"/>
                    <w:color w:val="808080" w:themeColor="background1" w:themeShade="80"/>
                    <w:sz w:val="12"/>
                    <w:szCs w:val="20"/>
                  </w:rPr>
                </w:pPr>
                <w:r w:rsidRPr="00132472">
                  <w:rPr>
                    <w:rFonts w:ascii="Gotham" w:hAnsi="Gotham"/>
                    <w:color w:val="808080" w:themeColor="background1" w:themeShade="80"/>
                    <w:sz w:val="12"/>
                    <w:szCs w:val="20"/>
                  </w:rPr>
                  <w:t>DIRECCIÓN GENERAL</w:t>
                </w:r>
              </w:p>
              <w:p w:rsidR="005B21B1" w:rsidRPr="00132472" w:rsidRDefault="005B21B1" w:rsidP="00B97D06">
                <w:pPr>
                  <w:spacing w:before="100" w:beforeAutospacing="1" w:after="100" w:afterAutospacing="1" w:line="276" w:lineRule="auto"/>
                  <w:ind w:right="-113"/>
                  <w:contextualSpacing/>
                  <w:rPr>
                    <w:rFonts w:ascii="Gotham" w:hAnsi="Gotham"/>
                    <w:color w:val="808080" w:themeColor="background1" w:themeShade="80"/>
                    <w:sz w:val="12"/>
                    <w:szCs w:val="20"/>
                  </w:rPr>
                </w:pPr>
                <w:r w:rsidRPr="00132472">
                  <w:rPr>
                    <w:rFonts w:ascii="Gotham" w:hAnsi="Gotham"/>
                    <w:color w:val="808080" w:themeColor="background1" w:themeShade="80"/>
                    <w:sz w:val="12"/>
                    <w:szCs w:val="20"/>
                  </w:rPr>
                  <w:t xml:space="preserve">DIRECCIÓN EJECUTIVA DE </w:t>
                </w:r>
                <w:r w:rsidR="000B79FA">
                  <w:rPr>
                    <w:rFonts w:ascii="Gotham" w:hAnsi="Gotham"/>
                    <w:color w:val="808080" w:themeColor="background1" w:themeShade="80"/>
                    <w:sz w:val="12"/>
                    <w:szCs w:val="20"/>
                  </w:rPr>
                  <w:t xml:space="preserve"> ADMINISTRACIÓN Y FINANZAS</w:t>
                </w:r>
              </w:p>
              <w:p w:rsidR="005B21B1" w:rsidRPr="00132472" w:rsidRDefault="005B21B1" w:rsidP="00B97D06">
                <w:pPr>
                  <w:spacing w:before="100" w:beforeAutospacing="1" w:after="100" w:afterAutospacing="1" w:line="276" w:lineRule="auto"/>
                  <w:ind w:right="-113"/>
                  <w:contextualSpacing/>
                  <w:rPr>
                    <w:rFonts w:ascii="Gotham" w:hAnsi="Gotham"/>
                    <w:color w:val="808080" w:themeColor="background1" w:themeShade="80"/>
                    <w:sz w:val="12"/>
                    <w:szCs w:val="20"/>
                  </w:rPr>
                </w:pPr>
                <w:r w:rsidRPr="00132472">
                  <w:rPr>
                    <w:rFonts w:ascii="Gotham" w:hAnsi="Gotham"/>
                    <w:color w:val="808080" w:themeColor="background1" w:themeShade="80"/>
                    <w:sz w:val="12"/>
                    <w:szCs w:val="20"/>
                  </w:rPr>
                  <w:t xml:space="preserve">SUBDIRECCIÓN DE </w:t>
                </w:r>
                <w:r w:rsidR="00387666">
                  <w:rPr>
                    <w:rFonts w:ascii="Gotham" w:hAnsi="Gotham"/>
                    <w:color w:val="808080" w:themeColor="background1" w:themeShade="80"/>
                    <w:sz w:val="12"/>
                    <w:szCs w:val="20"/>
                  </w:rPr>
                  <w:t xml:space="preserve"> FINANZAS</w:t>
                </w:r>
              </w:p>
            </w:txbxContent>
          </v:textbox>
          <w10:wrap type="square" anchory="page"/>
        </v:shape>
      </w:pict>
    </w:r>
    <w:r w:rsidR="005D0264" w:rsidRPr="00132472">
      <w:rPr>
        <w:rFonts w:ascii="Gotham" w:hAnsi="Gotham"/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-139700</wp:posOffset>
          </wp:positionV>
          <wp:extent cx="2698115" cy="679450"/>
          <wp:effectExtent l="0" t="0" r="6985" b="635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8115" cy="67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D06" w:rsidRDefault="00B97D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FB3"/>
    <w:rsid w:val="00035176"/>
    <w:rsid w:val="000425F9"/>
    <w:rsid w:val="000A3838"/>
    <w:rsid w:val="000B79FA"/>
    <w:rsid w:val="00132472"/>
    <w:rsid w:val="00161F75"/>
    <w:rsid w:val="00165198"/>
    <w:rsid w:val="001B1684"/>
    <w:rsid w:val="001E6321"/>
    <w:rsid w:val="00203AFB"/>
    <w:rsid w:val="002D3558"/>
    <w:rsid w:val="002E786D"/>
    <w:rsid w:val="00367523"/>
    <w:rsid w:val="00372AF0"/>
    <w:rsid w:val="00387666"/>
    <w:rsid w:val="00390A5C"/>
    <w:rsid w:val="004207AA"/>
    <w:rsid w:val="00425918"/>
    <w:rsid w:val="0043048A"/>
    <w:rsid w:val="004406BA"/>
    <w:rsid w:val="00482E79"/>
    <w:rsid w:val="004D3907"/>
    <w:rsid w:val="0050469B"/>
    <w:rsid w:val="00510DE1"/>
    <w:rsid w:val="00534D46"/>
    <w:rsid w:val="00590CE2"/>
    <w:rsid w:val="005B21B1"/>
    <w:rsid w:val="005D0264"/>
    <w:rsid w:val="006601C2"/>
    <w:rsid w:val="006A086B"/>
    <w:rsid w:val="006F1ED8"/>
    <w:rsid w:val="008E0B76"/>
    <w:rsid w:val="00926347"/>
    <w:rsid w:val="00953143"/>
    <w:rsid w:val="009E1805"/>
    <w:rsid w:val="00A0747C"/>
    <w:rsid w:val="00A10E2B"/>
    <w:rsid w:val="00A53FB3"/>
    <w:rsid w:val="00AC0C54"/>
    <w:rsid w:val="00AD0080"/>
    <w:rsid w:val="00B3042F"/>
    <w:rsid w:val="00B926D8"/>
    <w:rsid w:val="00B97D06"/>
    <w:rsid w:val="00BA17D5"/>
    <w:rsid w:val="00BC7826"/>
    <w:rsid w:val="00C23C55"/>
    <w:rsid w:val="00C4290E"/>
    <w:rsid w:val="00C92A37"/>
    <w:rsid w:val="00D361B9"/>
    <w:rsid w:val="00D66E2D"/>
    <w:rsid w:val="00D855DC"/>
    <w:rsid w:val="00E226C1"/>
    <w:rsid w:val="00E94678"/>
    <w:rsid w:val="00ED1C2E"/>
    <w:rsid w:val="00F62007"/>
    <w:rsid w:val="00F7733C"/>
    <w:rsid w:val="00FA2400"/>
    <w:rsid w:val="00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659F8A1-2D73-425F-A809-E76A0A44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3C"/>
  </w:style>
  <w:style w:type="paragraph" w:styleId="Ttulo1">
    <w:name w:val="heading 1"/>
    <w:basedOn w:val="Normal"/>
    <w:next w:val="Normal"/>
    <w:link w:val="Ttulo1Car"/>
    <w:qFormat/>
    <w:rsid w:val="008E0B76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E0B76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E0B76"/>
    <w:pPr>
      <w:spacing w:after="0"/>
    </w:pPr>
    <w:rPr>
      <w:rFonts w:ascii="Gotham" w:hAnsi="Gotham" w:cs="Times New Roman"/>
      <w:b/>
      <w:bCs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FD90-BAB8-4912-A978-5CDACF9A8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F5B633E-45E9-448F-8CAC-A84D4DF0B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11723-6BD9-4BAA-B476-C2DDAAC50BC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24316F-CA79-4C55-9EF3-76CE062A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EVA CAROLINA ROLDAN HERRERA</cp:lastModifiedBy>
  <cp:revision>16</cp:revision>
  <cp:lastPrinted>2019-01-14T18:32:00Z</cp:lastPrinted>
  <dcterms:created xsi:type="dcterms:W3CDTF">2019-01-10T19:01:00Z</dcterms:created>
  <dcterms:modified xsi:type="dcterms:W3CDTF">2019-07-02T15:40:00Z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