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2A" w:rsidRPr="006239BF" w:rsidRDefault="006F6127" w:rsidP="00915A2A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Condominio </w:t>
      </w:r>
      <w:r w:rsidR="00523F85">
        <w:rPr>
          <w:rFonts w:ascii="Arial" w:hAnsi="Arial" w:cs="Arial"/>
          <w:b/>
          <w:bCs/>
          <w:sz w:val="32"/>
          <w:szCs w:val="32"/>
        </w:rPr>
        <w:t>Popular</w:t>
      </w:r>
    </w:p>
    <w:p w:rsidR="00523F85" w:rsidRDefault="00523F85" w:rsidP="00915A2A">
      <w:pPr>
        <w:pStyle w:val="Default"/>
        <w:jc w:val="center"/>
        <w:rPr>
          <w:rFonts w:ascii="Arial" w:hAnsi="Arial" w:cs="Arial"/>
          <w:b/>
          <w:bCs/>
        </w:rPr>
      </w:pPr>
    </w:p>
    <w:p w:rsidR="00915A2A" w:rsidRDefault="00DE2775" w:rsidP="00915A2A">
      <w:pPr>
        <w:pStyle w:val="Default"/>
        <w:jc w:val="center"/>
        <w:rPr>
          <w:rFonts w:ascii="Arial" w:hAnsi="Arial" w:cs="Arial"/>
          <w:b/>
          <w:bCs/>
        </w:rPr>
      </w:pPr>
      <w:r w:rsidRPr="00DE2775">
        <w:rPr>
          <w:rFonts w:ascii="Arial" w:hAnsi="Arial" w:cs="Arial"/>
          <w:b/>
          <w:bCs/>
        </w:rPr>
        <w:t xml:space="preserve">Constitución del </w:t>
      </w:r>
      <w:r w:rsidR="006F6127" w:rsidRPr="00DE2775">
        <w:rPr>
          <w:rFonts w:ascii="Arial" w:hAnsi="Arial" w:cs="Arial"/>
          <w:b/>
          <w:bCs/>
        </w:rPr>
        <w:t>Régimen de Propiedad en Condominio</w:t>
      </w:r>
    </w:p>
    <w:p w:rsidR="00DE2775" w:rsidRPr="00DE2775" w:rsidRDefault="00DE2775" w:rsidP="00915A2A">
      <w:pPr>
        <w:pStyle w:val="Default"/>
        <w:jc w:val="center"/>
        <w:rPr>
          <w:rFonts w:ascii="Arial" w:hAnsi="Arial" w:cs="Arial"/>
        </w:rPr>
      </w:pPr>
    </w:p>
    <w:p w:rsidR="00915A2A" w:rsidRPr="00DE2775" w:rsidRDefault="006F6127" w:rsidP="00915A2A">
      <w:pPr>
        <w:pStyle w:val="Default"/>
        <w:jc w:val="center"/>
        <w:rPr>
          <w:rFonts w:ascii="Arial" w:hAnsi="Arial" w:cs="Arial"/>
          <w:b/>
          <w:bCs/>
        </w:rPr>
      </w:pPr>
      <w:r w:rsidRPr="00DE2775">
        <w:rPr>
          <w:rFonts w:ascii="Arial" w:hAnsi="Arial" w:cs="Arial"/>
          <w:b/>
          <w:bCs/>
        </w:rPr>
        <w:t>Requisitos</w:t>
      </w:r>
    </w:p>
    <w:p w:rsidR="00812401" w:rsidRDefault="00812401" w:rsidP="00915A2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B7200C" w:rsidRPr="00B7200C" w:rsidRDefault="00B7200C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¿Qué es lo que necesitas para ser Beneficiario de Condominio Popular?</w:t>
      </w:r>
    </w:p>
    <w:p w:rsidR="00B7200C" w:rsidRPr="00B7200C" w:rsidRDefault="00B7200C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B7200C" w:rsidRPr="00B7200C" w:rsidRDefault="00B7200C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Antes de realizar cualquier trámite, asiste al Módulo de atención de Condominio Popular a donde te brindaremos asesoría completa para que puedas iniciar el proceso de escrituración.</w:t>
      </w:r>
    </w:p>
    <w:p w:rsidR="00B7200C" w:rsidRPr="00B7200C" w:rsidRDefault="00B7200C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B7200C" w:rsidRPr="00B7200C" w:rsidRDefault="00523F85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Requisitos del inmueble:</w:t>
      </w:r>
    </w:p>
    <w:p w:rsidR="00B7200C" w:rsidRPr="00B7200C" w:rsidRDefault="00B7200C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los inmuebles no se ubiquen en zona de protección ecológica o de alto riesgo.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las viviendas cuenten por lo menos, con baño y un dormitorio.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cuenten con iluminación y ventilación natural en espacios habitables.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cuenten con conexión de drenaje a la red pública o en su defecto tengan fosa séptica.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los baños sin ventilación natural, tengan un dispositivo de ventilación no menor a 4” de diámetro o estén ventilados por medios mecánicos.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 xml:space="preserve">El uso de suelo distinto al habitacional (locales comerciales, oficinas, </w:t>
      </w:r>
      <w:proofErr w:type="spellStart"/>
      <w:r w:rsidRPr="00B7200C">
        <w:rPr>
          <w:rFonts w:ascii="Arial" w:hAnsi="Arial" w:cs="Arial"/>
          <w:sz w:val="22"/>
          <w:szCs w:val="22"/>
        </w:rPr>
        <w:t>etc</w:t>
      </w:r>
      <w:proofErr w:type="spellEnd"/>
      <w:r w:rsidRPr="00B7200C">
        <w:rPr>
          <w:rFonts w:ascii="Arial" w:hAnsi="Arial" w:cs="Arial"/>
          <w:sz w:val="22"/>
          <w:szCs w:val="22"/>
        </w:rPr>
        <w:t>) no deberá rebasar el 50% del total del inmueble en planta baja.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Los metros cuadrados de superficie indicados en la escritura, deben coincidir con la medida física del predio.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exista total acuerdo entre los copropietarios y/o beneficiarios y titular de la propiedad para su ingreso.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Las Construcciones a regularizar deben estar totalmente terminadas y construidas, no a futuro ni a proyecto posterior.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Para la Constitución del Régimen de Condominio Popular se debe tener un área común entre viviendas</w:t>
      </w:r>
    </w:p>
    <w:p w:rsidR="00DE2775" w:rsidRPr="006239BF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Quedan excluidos del presente acuerdo aquellos casos en que no se acredite que el 50% de los propietarios del total de viviendas a individualizar carezcan de parentesco civil o consanguíneo entre ellos hasta el tercer grado conforme a la legislación civil en la Ciudad de México.</w:t>
      </w:r>
    </w:p>
    <w:sectPr w:rsidR="00DE2775" w:rsidRPr="006239BF" w:rsidSect="00EB3FCC">
      <w:headerReference w:type="default" r:id="rId10"/>
      <w:footerReference w:type="default" r:id="rId11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4D" w:rsidRDefault="00FD154D" w:rsidP="00006462">
      <w:r>
        <w:separator/>
      </w:r>
    </w:p>
  </w:endnote>
  <w:endnote w:type="continuationSeparator" w:id="0">
    <w:p w:rsidR="00FD154D" w:rsidRDefault="00FD154D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606030000020004"/>
    <w:charset w:val="00"/>
    <w:family w:val="auto"/>
    <w:pitch w:val="variable"/>
    <w:sig w:usb0="A00000AF" w:usb1="50000048" w:usb2="00000000" w:usb3="00000000" w:csb0="0000011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E2" w:rsidRDefault="00744CE2" w:rsidP="00744CE2">
    <w:pPr>
      <w:jc w:val="both"/>
      <w:rPr>
        <w:rFonts w:ascii="Arial" w:hAnsi="Arial" w:cs="Arial"/>
        <w:b/>
        <w:sz w:val="16"/>
        <w:szCs w:val="16"/>
      </w:rPr>
    </w:pPr>
  </w:p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F6127">
      <w:rPr>
        <w:rFonts w:ascii="Arial" w:hAnsi="Arial" w:cs="Arial"/>
        <w:sz w:val="12"/>
        <w:szCs w:val="12"/>
      </w:rPr>
      <w:t>Operación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de </w:t>
    </w:r>
    <w:r w:rsidR="006F6127">
      <w:rPr>
        <w:rFonts w:ascii="Arial" w:hAnsi="Arial" w:cs="Arial"/>
        <w:sz w:val="12"/>
        <w:szCs w:val="12"/>
      </w:rPr>
      <w:t>Asistencia Técnica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Subdirección de </w:t>
    </w:r>
    <w:r w:rsidR="006F6127">
      <w:rPr>
        <w:rFonts w:ascii="Arial" w:hAnsi="Arial" w:cs="Arial"/>
        <w:sz w:val="12"/>
        <w:szCs w:val="12"/>
      </w:rPr>
      <w:t>Apoyo y Gestión a Organizaciones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2° piso 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T. 5141 0300 Ext. 5</w:t>
    </w:r>
    <w:r w:rsidR="006F6127">
      <w:rPr>
        <w:rFonts w:ascii="Arial" w:hAnsi="Arial" w:cs="Arial"/>
        <w:sz w:val="12"/>
        <w:szCs w:val="12"/>
      </w:rPr>
      <w:t>616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4D" w:rsidRDefault="00FD154D" w:rsidP="00006462">
      <w:r>
        <w:separator/>
      </w:r>
    </w:p>
  </w:footnote>
  <w:footnote w:type="continuationSeparator" w:id="0">
    <w:p w:rsidR="00FD154D" w:rsidRDefault="00FD154D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73E"/>
    <w:multiLevelType w:val="hybridMultilevel"/>
    <w:tmpl w:val="7400C8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65155"/>
    <w:multiLevelType w:val="hybridMultilevel"/>
    <w:tmpl w:val="758E5818"/>
    <w:lvl w:ilvl="0" w:tplc="500426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C0649"/>
    <w:multiLevelType w:val="hybridMultilevel"/>
    <w:tmpl w:val="7846B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ADE5F47"/>
    <w:multiLevelType w:val="hybridMultilevel"/>
    <w:tmpl w:val="C152E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6462"/>
    <w:rsid w:val="00013AC4"/>
    <w:rsid w:val="00016C98"/>
    <w:rsid w:val="00023903"/>
    <w:rsid w:val="00027ED2"/>
    <w:rsid w:val="00040C5E"/>
    <w:rsid w:val="000432A6"/>
    <w:rsid w:val="00047035"/>
    <w:rsid w:val="00061C8E"/>
    <w:rsid w:val="000658C3"/>
    <w:rsid w:val="0007127A"/>
    <w:rsid w:val="00082542"/>
    <w:rsid w:val="00085CD1"/>
    <w:rsid w:val="000943F2"/>
    <w:rsid w:val="000A2EF3"/>
    <w:rsid w:val="000D0DFD"/>
    <w:rsid w:val="000E6EB2"/>
    <w:rsid w:val="000E76B2"/>
    <w:rsid w:val="000F7903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75EA"/>
    <w:rsid w:val="001A4BE9"/>
    <w:rsid w:val="001A7F9D"/>
    <w:rsid w:val="001B1A76"/>
    <w:rsid w:val="001B5326"/>
    <w:rsid w:val="001B6F45"/>
    <w:rsid w:val="001C0C84"/>
    <w:rsid w:val="001E6BF1"/>
    <w:rsid w:val="001F22F7"/>
    <w:rsid w:val="0020547B"/>
    <w:rsid w:val="002170D7"/>
    <w:rsid w:val="002203C0"/>
    <w:rsid w:val="00234710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537E1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E44D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1E73"/>
    <w:rsid w:val="004855E1"/>
    <w:rsid w:val="00495CBC"/>
    <w:rsid w:val="00497E81"/>
    <w:rsid w:val="004A72E2"/>
    <w:rsid w:val="004C528A"/>
    <w:rsid w:val="004D5AC4"/>
    <w:rsid w:val="004D785D"/>
    <w:rsid w:val="004E7BF2"/>
    <w:rsid w:val="0050163E"/>
    <w:rsid w:val="0050195A"/>
    <w:rsid w:val="005105C1"/>
    <w:rsid w:val="0051628E"/>
    <w:rsid w:val="00523F85"/>
    <w:rsid w:val="00524DCE"/>
    <w:rsid w:val="00543AB2"/>
    <w:rsid w:val="00546EC3"/>
    <w:rsid w:val="0057139B"/>
    <w:rsid w:val="00573FB6"/>
    <w:rsid w:val="00585C37"/>
    <w:rsid w:val="005B5303"/>
    <w:rsid w:val="005C22D8"/>
    <w:rsid w:val="005C6C9A"/>
    <w:rsid w:val="005D1BB3"/>
    <w:rsid w:val="005D31BF"/>
    <w:rsid w:val="005F6CCD"/>
    <w:rsid w:val="00602B27"/>
    <w:rsid w:val="006060D2"/>
    <w:rsid w:val="00607BFB"/>
    <w:rsid w:val="00615DD5"/>
    <w:rsid w:val="00617985"/>
    <w:rsid w:val="006239BF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6F6127"/>
    <w:rsid w:val="00706295"/>
    <w:rsid w:val="007221D9"/>
    <w:rsid w:val="00744CE2"/>
    <w:rsid w:val="0074727A"/>
    <w:rsid w:val="00764BBF"/>
    <w:rsid w:val="00772E36"/>
    <w:rsid w:val="00791C54"/>
    <w:rsid w:val="007A6FCA"/>
    <w:rsid w:val="007C3081"/>
    <w:rsid w:val="007F45D6"/>
    <w:rsid w:val="007F7550"/>
    <w:rsid w:val="00802450"/>
    <w:rsid w:val="00812401"/>
    <w:rsid w:val="00830394"/>
    <w:rsid w:val="0083173F"/>
    <w:rsid w:val="0085158C"/>
    <w:rsid w:val="00851F5E"/>
    <w:rsid w:val="0085344F"/>
    <w:rsid w:val="008633E7"/>
    <w:rsid w:val="0087053B"/>
    <w:rsid w:val="008A108D"/>
    <w:rsid w:val="008B3DD1"/>
    <w:rsid w:val="008B7D82"/>
    <w:rsid w:val="008C192D"/>
    <w:rsid w:val="008D4F34"/>
    <w:rsid w:val="008E4B21"/>
    <w:rsid w:val="008E7358"/>
    <w:rsid w:val="009020C4"/>
    <w:rsid w:val="0090640E"/>
    <w:rsid w:val="00913A34"/>
    <w:rsid w:val="00915A2A"/>
    <w:rsid w:val="0093795B"/>
    <w:rsid w:val="00937C0F"/>
    <w:rsid w:val="009413B4"/>
    <w:rsid w:val="00950CAC"/>
    <w:rsid w:val="00964ECF"/>
    <w:rsid w:val="0096620D"/>
    <w:rsid w:val="0097112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F1A05"/>
    <w:rsid w:val="009F1B71"/>
    <w:rsid w:val="00A00EB7"/>
    <w:rsid w:val="00A06607"/>
    <w:rsid w:val="00A104A5"/>
    <w:rsid w:val="00A248D2"/>
    <w:rsid w:val="00A3473D"/>
    <w:rsid w:val="00A4270D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200C"/>
    <w:rsid w:val="00B75CC9"/>
    <w:rsid w:val="00B83AF1"/>
    <w:rsid w:val="00B879E2"/>
    <w:rsid w:val="00B91B87"/>
    <w:rsid w:val="00B93B47"/>
    <w:rsid w:val="00BA2A63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4DA"/>
    <w:rsid w:val="00C51C2C"/>
    <w:rsid w:val="00C656AD"/>
    <w:rsid w:val="00C76EA3"/>
    <w:rsid w:val="00C806D3"/>
    <w:rsid w:val="00C81A50"/>
    <w:rsid w:val="00C830E8"/>
    <w:rsid w:val="00C8502D"/>
    <w:rsid w:val="00C900C6"/>
    <w:rsid w:val="00C9131F"/>
    <w:rsid w:val="00CA62B3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17AC9"/>
    <w:rsid w:val="00D62E9A"/>
    <w:rsid w:val="00D65185"/>
    <w:rsid w:val="00D719D5"/>
    <w:rsid w:val="00D72DF1"/>
    <w:rsid w:val="00DA45DF"/>
    <w:rsid w:val="00DB4378"/>
    <w:rsid w:val="00DB53BC"/>
    <w:rsid w:val="00DC0C56"/>
    <w:rsid w:val="00DD0223"/>
    <w:rsid w:val="00DE2775"/>
    <w:rsid w:val="00DE38B3"/>
    <w:rsid w:val="00DE56CC"/>
    <w:rsid w:val="00DF360F"/>
    <w:rsid w:val="00DF5EAF"/>
    <w:rsid w:val="00E06CA2"/>
    <w:rsid w:val="00E07EEF"/>
    <w:rsid w:val="00E151D5"/>
    <w:rsid w:val="00E17D39"/>
    <w:rsid w:val="00E212E0"/>
    <w:rsid w:val="00E32544"/>
    <w:rsid w:val="00E37E9E"/>
    <w:rsid w:val="00E41E43"/>
    <w:rsid w:val="00E5506F"/>
    <w:rsid w:val="00E77871"/>
    <w:rsid w:val="00E80F1E"/>
    <w:rsid w:val="00E87B7A"/>
    <w:rsid w:val="00E9666F"/>
    <w:rsid w:val="00EB01DD"/>
    <w:rsid w:val="00EB3FCC"/>
    <w:rsid w:val="00ED3DBA"/>
    <w:rsid w:val="00EE0656"/>
    <w:rsid w:val="00EE5A75"/>
    <w:rsid w:val="00EE7987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154D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7BFB"/>
    <w:rPr>
      <w:color w:val="0000FF" w:themeColor="hyperlink"/>
      <w:u w:val="single"/>
    </w:rPr>
  </w:style>
  <w:style w:type="paragraph" w:customStyle="1" w:styleId="Default">
    <w:name w:val="Default"/>
    <w:rsid w:val="00915A2A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Franco Raul</cp:lastModifiedBy>
  <cp:revision>3</cp:revision>
  <cp:lastPrinted>2016-02-10T19:32:00Z</cp:lastPrinted>
  <dcterms:created xsi:type="dcterms:W3CDTF">2017-11-15T18:07:00Z</dcterms:created>
  <dcterms:modified xsi:type="dcterms:W3CDTF">2017-11-15T18:09:00Z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