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8C6897" w:rsidRDefault="008C6897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  <w:bookmarkStart w:id="0" w:name="_GoBack"/>
      <w:bookmarkEnd w:id="0"/>
    </w:p>
    <w:p w:rsidR="00236E1B" w:rsidRDefault="00236E1B" w:rsidP="008C6897">
      <w:pPr>
        <w:spacing w:before="100" w:beforeAutospacing="1" w:after="100" w:afterAutospacing="1" w:line="360" w:lineRule="auto"/>
        <w:jc w:val="both"/>
        <w:rPr>
          <w:sz w:val="44"/>
        </w:rPr>
      </w:pPr>
    </w:p>
    <w:p w:rsidR="000D6042" w:rsidRPr="008C6897" w:rsidRDefault="00DE438B" w:rsidP="008C6897">
      <w:pPr>
        <w:spacing w:before="100" w:beforeAutospacing="1" w:after="100" w:afterAutospacing="1" w:line="360" w:lineRule="auto"/>
        <w:jc w:val="both"/>
        <w:rPr>
          <w:sz w:val="44"/>
        </w:rPr>
      </w:pPr>
      <w:r w:rsidRPr="00DE438B">
        <w:rPr>
          <w:sz w:val="44"/>
        </w:rPr>
        <w:t>Actualmente las Evaluaciones Internas correspondientes al ejercicio 2018 se encuentran en proceso de elaboración.</w:t>
      </w:r>
    </w:p>
    <w:sectPr w:rsidR="000D6042" w:rsidRPr="008C6897" w:rsidSect="008C6897">
      <w:headerReference w:type="default" r:id="rId11"/>
      <w:footerReference w:type="default" r:id="rId12"/>
      <w:pgSz w:w="12240" w:h="15840"/>
      <w:pgMar w:top="1417" w:right="1701" w:bottom="1417" w:left="1701" w:header="708" w:footer="234" w:gutter="0"/>
      <w:pgBorders w:offsetFrom="page">
        <w:top w:val="thinThickThinLargeGap" w:sz="24" w:space="24" w:color="00CC00"/>
        <w:left w:val="thinThickThinLargeGap" w:sz="24" w:space="24" w:color="00CC00"/>
        <w:bottom w:val="thinThickThinLargeGap" w:sz="24" w:space="24" w:color="00CC00"/>
        <w:right w:val="thinThickThinLargeGap" w:sz="24" w:space="24" w:color="00CC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14B" w:rsidRDefault="00D7214B" w:rsidP="00A53FB3">
      <w:pPr>
        <w:spacing w:after="0"/>
      </w:pPr>
      <w:r>
        <w:separator/>
      </w:r>
    </w:p>
  </w:endnote>
  <w:endnote w:type="continuationSeparator" w:id="0">
    <w:p w:rsidR="00D7214B" w:rsidRDefault="00D7214B" w:rsidP="00A53F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otham">
    <w:panose1 w:val="02000804030000020004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</w:p>
  <w:p w:rsidR="007F07A0" w:rsidRDefault="002269D3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24179</wp:posOffset>
          </wp:positionV>
          <wp:extent cx="1181735" cy="359410"/>
          <wp:effectExtent l="0" t="0" r="0" b="2540"/>
          <wp:wrapSquare wrapText="bothSides"/>
          <wp:docPr id="13" name="Imagen 13" descr="C:\Users\Imagen\AppData\Local\Microsoft\Windows\INetCache\Content.Word\Sin título-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magen\AppData\Local\Microsoft\Windows\INetCache\Content.Word\Sin título-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Canela No. 660, colonia Granjas México</w:t>
    </w:r>
  </w:p>
  <w:p w:rsidR="007F07A0" w:rsidRPr="00673757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</w:pP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Alcaldía Iztacalco, C.P. 08400, Ciudad de México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ab/>
      <w:t>Página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="00F879A8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begin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instrText>PAGE  \* Arabic  \* MERGEFORMAT</w:instrText>
    </w:r>
    <w:r w:rsidR="00F879A8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separate"/>
    </w:r>
    <w:r w:rsidR="00DE438B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>1</w:t>
    </w:r>
    <w:r w:rsidR="00F879A8"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fldChar w:fldCharType="end"/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r w:rsidRPr="00673757">
      <w:rPr>
        <w:rFonts w:ascii="Gotham" w:hAnsi="Gotham"/>
        <w:noProof/>
        <w:color w:val="404040" w:themeColor="text1" w:themeTint="BF"/>
        <w:sz w:val="14"/>
        <w:szCs w:val="14"/>
        <w:lang w:eastAsia="es-MX"/>
      </w:rPr>
      <w:t>de</w:t>
    </w:r>
    <w:r w:rsidRPr="00673757">
      <w:rPr>
        <w:rFonts w:ascii="Gotham" w:hAnsi="Gotham"/>
        <w:b/>
        <w:noProof/>
        <w:color w:val="404040" w:themeColor="text1" w:themeTint="BF"/>
        <w:sz w:val="14"/>
        <w:szCs w:val="14"/>
        <w:lang w:eastAsia="es-MX"/>
      </w:rPr>
      <w:t xml:space="preserve"> </w:t>
    </w:r>
    <w:fldSimple w:instr="NUMPAGES  \* Arabic  \* MERGEFORMAT">
      <w:r w:rsidR="00DE438B" w:rsidRPr="00DE438B">
        <w:rPr>
          <w:rFonts w:ascii="Gotham" w:hAnsi="Gotham"/>
          <w:b/>
          <w:noProof/>
          <w:color w:val="404040" w:themeColor="text1" w:themeTint="BF"/>
          <w:sz w:val="14"/>
          <w:szCs w:val="14"/>
          <w:lang w:eastAsia="es-MX"/>
        </w:rPr>
        <w:t>1</w:t>
      </w:r>
    </w:fldSimple>
  </w:p>
  <w:p w:rsidR="007F07A0" w:rsidRPr="000F2B4B" w:rsidRDefault="007F07A0" w:rsidP="007F07A0">
    <w:pPr>
      <w:pStyle w:val="Encabezado"/>
      <w:tabs>
        <w:tab w:val="clear" w:pos="4419"/>
        <w:tab w:val="clear" w:pos="8838"/>
        <w:tab w:val="left" w:pos="6729"/>
      </w:tabs>
      <w:ind w:left="-851" w:firstLine="709"/>
      <w:jc w:val="both"/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>T.  51410300 ext. 5 _ _ _</w:t>
    </w:r>
    <w:r w:rsidRPr="000F2B4B">
      <w:rPr>
        <w:rFonts w:ascii="Gotham" w:hAnsi="Gotham"/>
        <w:noProof/>
        <w:color w:val="404040" w:themeColor="text1" w:themeTint="BF"/>
        <w:sz w:val="14"/>
        <w:szCs w:val="14"/>
        <w:lang w:val="en-US" w:eastAsia="es-MX"/>
      </w:rPr>
      <w:tab/>
    </w:r>
  </w:p>
  <w:p w:rsidR="007F07A0" w:rsidRPr="000F2B4B" w:rsidRDefault="007F07A0" w:rsidP="007F07A0">
    <w:pPr>
      <w:pStyle w:val="Encabezado"/>
      <w:ind w:left="-851" w:firstLine="709"/>
      <w:jc w:val="both"/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</w:pPr>
    <w:r w:rsidRPr="000F2B4B">
      <w:rPr>
        <w:rFonts w:ascii="Gotham" w:hAnsi="Gotham"/>
        <w:b/>
        <w:noProof/>
        <w:color w:val="404040" w:themeColor="text1" w:themeTint="BF"/>
        <w:sz w:val="14"/>
        <w:szCs w:val="14"/>
        <w:lang w:val="en-US" w:eastAsia="es-MX"/>
      </w:rPr>
      <w:t>www.invi.cdmx.gob.mx</w:t>
    </w:r>
  </w:p>
  <w:p w:rsidR="007F07A0" w:rsidRPr="000F2B4B" w:rsidRDefault="007F07A0">
    <w:pPr>
      <w:pStyle w:val="Piedepgina"/>
      <w:rPr>
        <w:lang w:val="en-US"/>
      </w:rPr>
    </w:pPr>
  </w:p>
  <w:p w:rsidR="004406BA" w:rsidRPr="000F2B4B" w:rsidRDefault="004406BA" w:rsidP="007F07A0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14B" w:rsidRDefault="00D7214B" w:rsidP="00A53FB3">
      <w:pPr>
        <w:spacing w:after="0"/>
      </w:pPr>
      <w:r>
        <w:separator/>
      </w:r>
    </w:p>
  </w:footnote>
  <w:footnote w:type="continuationSeparator" w:id="0">
    <w:p w:rsidR="00D7214B" w:rsidRDefault="00D7214B" w:rsidP="00A53F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FB3" w:rsidRPr="00132472" w:rsidRDefault="00F879A8" w:rsidP="008C6897">
    <w:pPr>
      <w:pStyle w:val="Encabezado"/>
      <w:tabs>
        <w:tab w:val="clear" w:pos="4419"/>
        <w:tab w:val="clear" w:pos="8838"/>
        <w:tab w:val="left" w:pos="1826"/>
      </w:tabs>
      <w:rPr>
        <w:rFonts w:ascii="Gotham" w:hAnsi="Gotham"/>
      </w:rPr>
    </w:pPr>
    <w:r>
      <w:rPr>
        <w:rFonts w:ascii="Gotham" w:hAnsi="Gotham"/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7" type="#_x0000_t202" style="position:absolute;margin-left:206.05pt;margin-top:36.5pt;width:243.85pt;height:48.15pt;z-index:-251657728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" filled="f" strokecolor="white [3212]">
          <v:textbox style="mso-next-textbox:#Cuadro de texto 2">
            <w:txbxContent>
              <w:p w:rsidR="005B21B1" w:rsidRPr="00132472" w:rsidRDefault="003B2CBF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</w:pPr>
                <w:r>
                  <w:rPr>
                    <w:rFonts w:ascii="Gotham" w:hAnsi="Gotham"/>
                    <w:b/>
                    <w:color w:val="808080" w:themeColor="background1" w:themeShade="80"/>
                    <w:sz w:val="14"/>
                    <w:szCs w:val="20"/>
                  </w:rPr>
                  <w:t>INSTITUTO DE VIVIENDA DEL DISTRITO FEDERAL</w:t>
                </w:r>
              </w:p>
              <w:p w:rsidR="005B21B1" w:rsidRPr="00A84FA6" w:rsidRDefault="005B21B1" w:rsidP="005B21B1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DIRECCIÓN GENERAL</w:t>
                </w:r>
              </w:p>
              <w:p w:rsidR="005B21B1" w:rsidRPr="00A84FA6" w:rsidRDefault="00FA00CA" w:rsidP="00FA00CA">
                <w:pPr>
                  <w:spacing w:before="100" w:beforeAutospacing="1" w:after="100" w:afterAutospacing="1" w:line="276" w:lineRule="auto"/>
                  <w:ind w:right="-113"/>
                  <w:contextualSpacing/>
                  <w:jc w:val="right"/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</w:pPr>
                <w:r w:rsidRPr="00A84FA6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 xml:space="preserve">COORDINACIÓN DE PLANEACIÓN, </w:t>
                </w:r>
                <w:r w:rsidR="008C6897">
                  <w:rPr>
                    <w:rFonts w:ascii="Gotham" w:hAnsi="Gotham"/>
                    <w:color w:val="808080" w:themeColor="background1" w:themeShade="80"/>
                    <w:sz w:val="14"/>
                    <w:szCs w:val="14"/>
                  </w:rPr>
                  <w:t>INFORMACIÓN Y EVALUACIÓN</w:t>
                </w:r>
              </w:p>
            </w:txbxContent>
          </v:textbox>
          <w10:wrap anchory="page"/>
        </v:shape>
      </w:pict>
    </w:r>
    <w:r w:rsidR="008C6897" w:rsidRPr="0058329A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-6709</wp:posOffset>
          </wp:positionH>
          <wp:positionV relativeFrom="paragraph">
            <wp:posOffset>994</wp:posOffset>
          </wp:positionV>
          <wp:extent cx="2139867" cy="543339"/>
          <wp:effectExtent l="19050" t="0" r="0" b="0"/>
          <wp:wrapNone/>
          <wp:docPr id="8" name="Imagen 8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867" cy="543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6897">
      <w:rPr>
        <w:rFonts w:ascii="Gotham" w:hAnsi="Gotham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B36B3F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520742"/>
    <w:multiLevelType w:val="hybridMultilevel"/>
    <w:tmpl w:val="1E7A6EF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05C3DE4"/>
    <w:multiLevelType w:val="hybridMultilevel"/>
    <w:tmpl w:val="4516D8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53FB3"/>
    <w:rsid w:val="000023FB"/>
    <w:rsid w:val="00026D73"/>
    <w:rsid w:val="00035176"/>
    <w:rsid w:val="00045D3C"/>
    <w:rsid w:val="00050BB8"/>
    <w:rsid w:val="000665DD"/>
    <w:rsid w:val="000849CA"/>
    <w:rsid w:val="000A3838"/>
    <w:rsid w:val="000A4FEA"/>
    <w:rsid w:val="000C73BB"/>
    <w:rsid w:val="000D6042"/>
    <w:rsid w:val="000F2B4B"/>
    <w:rsid w:val="00112730"/>
    <w:rsid w:val="00114D68"/>
    <w:rsid w:val="00132472"/>
    <w:rsid w:val="001332C2"/>
    <w:rsid w:val="00137204"/>
    <w:rsid w:val="00161F75"/>
    <w:rsid w:val="00165198"/>
    <w:rsid w:val="00170F79"/>
    <w:rsid w:val="0018274C"/>
    <w:rsid w:val="0018281E"/>
    <w:rsid w:val="001A5CAC"/>
    <w:rsid w:val="001B1684"/>
    <w:rsid w:val="001C33A5"/>
    <w:rsid w:val="001D60D3"/>
    <w:rsid w:val="001E1C71"/>
    <w:rsid w:val="001E3A08"/>
    <w:rsid w:val="001E6321"/>
    <w:rsid w:val="00203AFB"/>
    <w:rsid w:val="00203C1B"/>
    <w:rsid w:val="002269D3"/>
    <w:rsid w:val="00236E1B"/>
    <w:rsid w:val="002738A6"/>
    <w:rsid w:val="0027789D"/>
    <w:rsid w:val="002B5487"/>
    <w:rsid w:val="002D3558"/>
    <w:rsid w:val="003251E4"/>
    <w:rsid w:val="00326560"/>
    <w:rsid w:val="00336272"/>
    <w:rsid w:val="00352712"/>
    <w:rsid w:val="00365A85"/>
    <w:rsid w:val="00367523"/>
    <w:rsid w:val="00367CA4"/>
    <w:rsid w:val="00372AF0"/>
    <w:rsid w:val="00390A5C"/>
    <w:rsid w:val="003B2CBF"/>
    <w:rsid w:val="003E3F75"/>
    <w:rsid w:val="00410387"/>
    <w:rsid w:val="004207AA"/>
    <w:rsid w:val="00425918"/>
    <w:rsid w:val="0043048A"/>
    <w:rsid w:val="004406BA"/>
    <w:rsid w:val="004A443D"/>
    <w:rsid w:val="004A4696"/>
    <w:rsid w:val="004C3811"/>
    <w:rsid w:val="004C7C43"/>
    <w:rsid w:val="004E6617"/>
    <w:rsid w:val="00514CD6"/>
    <w:rsid w:val="00515D66"/>
    <w:rsid w:val="00534D46"/>
    <w:rsid w:val="005A3B70"/>
    <w:rsid w:val="005B21B1"/>
    <w:rsid w:val="005C78DC"/>
    <w:rsid w:val="005D0264"/>
    <w:rsid w:val="005D65BD"/>
    <w:rsid w:val="005F4E99"/>
    <w:rsid w:val="0062794B"/>
    <w:rsid w:val="006616D2"/>
    <w:rsid w:val="006D201B"/>
    <w:rsid w:val="00744C24"/>
    <w:rsid w:val="00764629"/>
    <w:rsid w:val="00795264"/>
    <w:rsid w:val="007C0D42"/>
    <w:rsid w:val="007C2F8C"/>
    <w:rsid w:val="007D65B7"/>
    <w:rsid w:val="007F07A0"/>
    <w:rsid w:val="007F6042"/>
    <w:rsid w:val="00811703"/>
    <w:rsid w:val="008860F6"/>
    <w:rsid w:val="008C47AB"/>
    <w:rsid w:val="008C6897"/>
    <w:rsid w:val="008F178A"/>
    <w:rsid w:val="00937656"/>
    <w:rsid w:val="0094038B"/>
    <w:rsid w:val="00946D32"/>
    <w:rsid w:val="00961187"/>
    <w:rsid w:val="009673A2"/>
    <w:rsid w:val="00974A80"/>
    <w:rsid w:val="009A464E"/>
    <w:rsid w:val="009E1805"/>
    <w:rsid w:val="00A40168"/>
    <w:rsid w:val="00A53FB3"/>
    <w:rsid w:val="00A57706"/>
    <w:rsid w:val="00A5797F"/>
    <w:rsid w:val="00A62303"/>
    <w:rsid w:val="00A64F50"/>
    <w:rsid w:val="00A84FA6"/>
    <w:rsid w:val="00A940D2"/>
    <w:rsid w:val="00AC0C54"/>
    <w:rsid w:val="00B0399E"/>
    <w:rsid w:val="00B14454"/>
    <w:rsid w:val="00B26EA6"/>
    <w:rsid w:val="00B3042F"/>
    <w:rsid w:val="00B45079"/>
    <w:rsid w:val="00B926D8"/>
    <w:rsid w:val="00BC302F"/>
    <w:rsid w:val="00BD71F8"/>
    <w:rsid w:val="00C06398"/>
    <w:rsid w:val="00C1633D"/>
    <w:rsid w:val="00C22AD7"/>
    <w:rsid w:val="00C23C55"/>
    <w:rsid w:val="00C4290E"/>
    <w:rsid w:val="00C92A37"/>
    <w:rsid w:val="00CC15B5"/>
    <w:rsid w:val="00CC3D03"/>
    <w:rsid w:val="00D07E3B"/>
    <w:rsid w:val="00D11B8C"/>
    <w:rsid w:val="00D36EA7"/>
    <w:rsid w:val="00D42FCD"/>
    <w:rsid w:val="00D4504E"/>
    <w:rsid w:val="00D66E2D"/>
    <w:rsid w:val="00D7214B"/>
    <w:rsid w:val="00DB2216"/>
    <w:rsid w:val="00DC56B8"/>
    <w:rsid w:val="00DE438B"/>
    <w:rsid w:val="00E169C7"/>
    <w:rsid w:val="00E226C1"/>
    <w:rsid w:val="00E361B3"/>
    <w:rsid w:val="00E90306"/>
    <w:rsid w:val="00E929B4"/>
    <w:rsid w:val="00E94678"/>
    <w:rsid w:val="00EB3484"/>
    <w:rsid w:val="00ED1C2E"/>
    <w:rsid w:val="00F66CE0"/>
    <w:rsid w:val="00F82C2D"/>
    <w:rsid w:val="00F879A8"/>
    <w:rsid w:val="00FA00CA"/>
    <w:rsid w:val="00FA2400"/>
    <w:rsid w:val="00FA6E9B"/>
    <w:rsid w:val="00FD2EF2"/>
    <w:rsid w:val="00FF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E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A53FB3"/>
  </w:style>
  <w:style w:type="paragraph" w:styleId="Piedepgina">
    <w:name w:val="footer"/>
    <w:basedOn w:val="Normal"/>
    <w:link w:val="PiedepginaCar"/>
    <w:uiPriority w:val="99"/>
    <w:unhideWhenUsed/>
    <w:rsid w:val="00A53FB3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FB3"/>
  </w:style>
  <w:style w:type="paragraph" w:styleId="Textodeglobo">
    <w:name w:val="Balloon Text"/>
    <w:basedOn w:val="Normal"/>
    <w:link w:val="TextodegloboCar"/>
    <w:uiPriority w:val="99"/>
    <w:semiHidden/>
    <w:unhideWhenUsed/>
    <w:rsid w:val="00A53F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FB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unhideWhenUsed/>
    <w:rsid w:val="00367523"/>
    <w:pPr>
      <w:spacing w:after="0"/>
    </w:pPr>
    <w:rPr>
      <w:rFonts w:ascii="Palatino Linotype" w:eastAsia="Times New Roman" w:hAnsi="Palatino Linotype" w:cs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67523"/>
    <w:rPr>
      <w:rFonts w:ascii="Palatino Linotype" w:eastAsia="Times New Roman" w:hAnsi="Palatino Linotype" w:cs="Times New Roman"/>
      <w:szCs w:val="24"/>
      <w:lang w:eastAsia="es-ES"/>
    </w:rPr>
  </w:style>
  <w:style w:type="paragraph" w:styleId="Sangradetextonormal">
    <w:name w:val="Body Text Indent"/>
    <w:basedOn w:val="Normal"/>
    <w:link w:val="SangradetextonormalCar"/>
    <w:unhideWhenUsed/>
    <w:rsid w:val="00367523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36752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36752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D71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D71F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DB2216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0A1A3-69E1-4C78-88EF-BC65C226369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931AF1-107E-406D-8D0C-28392399E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E8EDC-EE4B-4952-957D-1A7CEFBD1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DD7488D-36D4-4453-9630-0D368E29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</dc:creator>
  <cp:lastModifiedBy>SERVICIO INFORMATICA</cp:lastModifiedBy>
  <cp:revision>7</cp:revision>
  <cp:lastPrinted>2019-04-02T22:46:00Z</cp:lastPrinted>
  <dcterms:created xsi:type="dcterms:W3CDTF">2019-04-16T19:00:00Z</dcterms:created>
  <dcterms:modified xsi:type="dcterms:W3CDTF">2019-04-30T18:10:00Z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