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540AD2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En este ejercicio</w:t>
      </w:r>
      <w:r w:rsidR="00267A8E" w:rsidRPr="00267A8E">
        <w:rPr>
          <w:sz w:val="44"/>
        </w:rPr>
        <w:t xml:space="preserve"> </w:t>
      </w:r>
      <w:bookmarkStart w:id="0" w:name="_GoBack"/>
      <w:bookmarkEnd w:id="0"/>
      <w:r w:rsidR="00267A8E" w:rsidRPr="00267A8E">
        <w:rPr>
          <w:sz w:val="44"/>
        </w:rPr>
        <w:t>el Instituto de Vivienda de la Ciudad de México no tiene considerado la aplicación de algún tipo de encuesta.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80037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80037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540AD2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80037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540AD2">
      <w:fldChar w:fldCharType="begin"/>
    </w:r>
    <w:r w:rsidR="00540AD2">
      <w:instrText>NUMPAGES  \* Arabic  \* MERGEFORMAT</w:instrText>
    </w:r>
    <w:r w:rsidR="00540AD2">
      <w:fldChar w:fldCharType="separate"/>
    </w:r>
    <w:r w:rsidR="00540AD2" w:rsidRPr="00540AD2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540AD2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540AD2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67A8E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40AD2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0037C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8DAD4955-90F7-4082-9B0A-423EB4F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9812AC-6E94-4691-8F80-A7654A0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MICAELA CASTILLO GONZALEZ</cp:lastModifiedBy>
  <cp:revision>6</cp:revision>
  <cp:lastPrinted>2019-04-02T22:46:00Z</cp:lastPrinted>
  <dcterms:created xsi:type="dcterms:W3CDTF">2019-04-16T19:00:00Z</dcterms:created>
  <dcterms:modified xsi:type="dcterms:W3CDTF">2019-04-25T22:25:00Z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