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13" w:rsidRDefault="00CF2413" w:rsidP="00C74D97">
      <w:pPr>
        <w:jc w:val="both"/>
        <w:rPr>
          <w:rFonts w:ascii="Source Sans ProI Symbol" w:hAnsi="Source Sans ProI Symbol" w:cs="Arial"/>
          <w:sz w:val="44"/>
          <w:szCs w:val="16"/>
        </w:rPr>
      </w:pPr>
      <w:bookmarkStart w:id="0" w:name="_GoBack"/>
      <w:bookmarkEnd w:id="0"/>
    </w:p>
    <w:p w:rsidR="00CF2413" w:rsidRDefault="00CF2413" w:rsidP="00C74D97">
      <w:pPr>
        <w:jc w:val="both"/>
        <w:rPr>
          <w:rFonts w:ascii="Source Sans ProI Symbol" w:hAnsi="Source Sans ProI Symbol" w:cs="Arial"/>
          <w:sz w:val="50"/>
          <w:szCs w:val="16"/>
        </w:rPr>
      </w:pPr>
    </w:p>
    <w:p w:rsidR="004731AB" w:rsidRDefault="004731AB" w:rsidP="00C74D97">
      <w:pPr>
        <w:jc w:val="both"/>
        <w:rPr>
          <w:rFonts w:ascii="Source Sans ProI Symbol" w:hAnsi="Source Sans ProI Symbol" w:cs="Arial"/>
          <w:sz w:val="50"/>
          <w:szCs w:val="16"/>
        </w:rPr>
      </w:pPr>
    </w:p>
    <w:p w:rsidR="004731AB" w:rsidRPr="00CF2413" w:rsidRDefault="004731AB" w:rsidP="00C74D97">
      <w:pPr>
        <w:jc w:val="both"/>
        <w:rPr>
          <w:rFonts w:ascii="Source Sans ProI Symbol" w:hAnsi="Source Sans ProI Symbol" w:cs="Arial"/>
          <w:sz w:val="50"/>
          <w:szCs w:val="16"/>
        </w:rPr>
      </w:pPr>
    </w:p>
    <w:p w:rsidR="00C74D97" w:rsidRPr="00C372A8" w:rsidRDefault="00CF2413" w:rsidP="00C74D97">
      <w:pPr>
        <w:jc w:val="both"/>
        <w:rPr>
          <w:rFonts w:ascii="Source Sans ProI Symbol" w:hAnsi="Source Sans ProI Symbol" w:cs="Arial"/>
          <w:sz w:val="50"/>
          <w:szCs w:val="16"/>
        </w:rPr>
      </w:pPr>
      <w:r w:rsidRPr="00C372A8">
        <w:rPr>
          <w:rFonts w:ascii="Source Sans ProI Symbol" w:hAnsi="Source Sans ProI Symbol" w:cs="Arial"/>
          <w:sz w:val="50"/>
          <w:szCs w:val="16"/>
        </w:rPr>
        <w:t>Con base en el Decreto que Crea el Instituto de Vivienda de</w:t>
      </w:r>
      <w:r w:rsidR="00490D79">
        <w:rPr>
          <w:rFonts w:ascii="Source Sans ProI Symbol" w:hAnsi="Source Sans ProI Symbol" w:cs="Arial"/>
          <w:sz w:val="50"/>
          <w:szCs w:val="16"/>
        </w:rPr>
        <w:t xml:space="preserve"> </w:t>
      </w:r>
      <w:r w:rsidRPr="00C372A8">
        <w:rPr>
          <w:rFonts w:ascii="Source Sans ProI Symbol" w:hAnsi="Source Sans ProI Symbol" w:cs="Arial"/>
          <w:sz w:val="50"/>
          <w:szCs w:val="16"/>
        </w:rPr>
        <w:t>l</w:t>
      </w:r>
      <w:r w:rsidR="00490D79">
        <w:rPr>
          <w:rFonts w:ascii="Source Sans ProI Symbol" w:hAnsi="Source Sans ProI Symbol" w:cs="Arial"/>
          <w:sz w:val="50"/>
          <w:szCs w:val="16"/>
        </w:rPr>
        <w:t>a</w:t>
      </w:r>
      <w:r w:rsidRPr="00C372A8">
        <w:rPr>
          <w:rFonts w:ascii="Source Sans ProI Symbol" w:hAnsi="Source Sans ProI Symbol" w:cs="Arial"/>
          <w:sz w:val="50"/>
          <w:szCs w:val="16"/>
        </w:rPr>
        <w:t xml:space="preserve"> </w:t>
      </w:r>
      <w:r w:rsidR="00490D79">
        <w:rPr>
          <w:rFonts w:ascii="Source Sans ProI Symbol" w:hAnsi="Source Sans ProI Symbol" w:cs="Arial"/>
          <w:sz w:val="50"/>
          <w:szCs w:val="16"/>
        </w:rPr>
        <w:t>Ciudad de México</w:t>
      </w:r>
      <w:r w:rsidRPr="00C372A8">
        <w:rPr>
          <w:rFonts w:ascii="Source Sans ProI Symbol" w:hAnsi="Source Sans ProI Symbol" w:cs="Arial"/>
          <w:sz w:val="50"/>
          <w:szCs w:val="16"/>
        </w:rPr>
        <w:t>, el Instituto no cuenta con un Consejo Consultivo por lo que no tiene observaciones, recomendaciones o acuerdos de este tipo.</w:t>
      </w:r>
    </w:p>
    <w:p w:rsidR="008276BB" w:rsidRPr="00C74D97" w:rsidRDefault="008276BB" w:rsidP="00C74D97"/>
    <w:sectPr w:rsidR="008276BB" w:rsidRPr="00C74D97" w:rsidSect="00C04DE1">
      <w:headerReference w:type="default" r:id="rId10"/>
      <w:footerReference w:type="default" r:id="rId11"/>
      <w:pgSz w:w="12240" w:h="15840"/>
      <w:pgMar w:top="2514" w:right="1183" w:bottom="1843" w:left="1701" w:header="568" w:footer="1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97" w:rsidRDefault="00D36997" w:rsidP="00595A06">
      <w:pPr>
        <w:spacing w:after="0" w:line="240" w:lineRule="auto"/>
      </w:pPr>
      <w:r>
        <w:separator/>
      </w:r>
    </w:p>
  </w:endnote>
  <w:endnote w:type="continuationSeparator" w:id="0">
    <w:p w:rsidR="00D36997" w:rsidRDefault="00D36997" w:rsidP="0059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I 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AF" w:rsidRPr="0058329A" w:rsidRDefault="004731AB" w:rsidP="002457AF">
    <w:pPr>
      <w:pStyle w:val="Piedepgina"/>
      <w:rPr>
        <w:rFonts w:ascii="Source Sans Pro" w:hAnsi="Source Sans Pro"/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69504" behindDoc="0" locked="0" layoutInCell="1" allowOverlap="1" wp14:anchorId="6D75BD2F" wp14:editId="58E7B04E">
          <wp:simplePos x="0" y="0"/>
          <wp:positionH relativeFrom="column">
            <wp:posOffset>3835730</wp:posOffset>
          </wp:positionH>
          <wp:positionV relativeFrom="paragraph">
            <wp:posOffset>47502</wp:posOffset>
          </wp:positionV>
          <wp:extent cx="2100003" cy="2880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4843" r="15730" b="22870"/>
                  <a:stretch/>
                </pic:blipFill>
                <pic:spPr bwMode="auto">
                  <a:xfrm>
                    <a:off x="0" y="0"/>
                    <a:ext cx="2100003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6997"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5" o:spid="_x0000_s2054" type="#_x0000_t202" style="position:absolute;margin-left:0;margin-top:-5.35pt;width:337.65pt;height:52.5pt;z-index:2516674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" fillcolor="white [3201]" stroked="f" strokeweight=".5pt">
          <v:textbox style="mso-next-textbox:#Cuadro de texto 5">
            <w:txbxContent>
              <w:p w:rsidR="002457AF" w:rsidRPr="00C04DE1" w:rsidRDefault="00BA6F8D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Canela No. 660,</w:t>
                </w:r>
                <w:r w:rsid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2457AF"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colonia Granjas México</w:t>
                </w:r>
              </w:p>
              <w:p w:rsidR="002457AF" w:rsidRPr="00C04DE1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</w:pP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Alcaldía Iztacalco, C.P. 08400, Ciudad de México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ab/>
                  <w:t>Página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PAGE  \* Arabic  \* MERGEFORMAT</w:instrTex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510106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B9457D"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Pr="00C04DE1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de</w:t>
                </w:r>
                <w:r w:rsidRPr="00C04DE1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 xml:space="preserve"> 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begin"/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instrText>NUMPAGES  \* Arabic  \* MERGEFORMAT</w:instrTex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separate"/>
                </w:r>
                <w:r w:rsidR="00510106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t>1</w:t>
                </w:r>
                <w:r w:rsidR="00FA3F5F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eastAsia="es-MX"/>
                  </w:rPr>
                  <w:fldChar w:fldCharType="end"/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T.  51410300 ext. 5</w:t>
                </w:r>
                <w:r w:rsidR="00BA6F8D">
                  <w:rPr>
                    <w:rFonts w:ascii="Source Sans Pro" w:hAnsi="Source Sans Pro"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 xml:space="preserve"> _ _ _</w:t>
                </w:r>
              </w:p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6"/>
                    <w:szCs w:val="16"/>
                    <w:lang w:val="en-US" w:eastAsia="es-MX"/>
                  </w:rPr>
                  <w:t>www.invi.cdmx.gob.mx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97" w:rsidRDefault="00D36997" w:rsidP="00595A06">
      <w:pPr>
        <w:spacing w:after="0" w:line="240" w:lineRule="auto"/>
      </w:pPr>
      <w:r>
        <w:separator/>
      </w:r>
    </w:p>
  </w:footnote>
  <w:footnote w:type="continuationSeparator" w:id="0">
    <w:p w:rsidR="00D36997" w:rsidRDefault="00D36997" w:rsidP="00595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A06" w:rsidRPr="0058329A" w:rsidRDefault="00D36997" w:rsidP="00D046DE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  <w:r>
      <w:rPr>
        <w:noProof/>
        <w:color w:val="808080" w:themeColor="background1" w:themeShade="80"/>
        <w:sz w:val="21"/>
        <w:szCs w:val="21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3" type="#_x0000_t202" style="position:absolute;margin-left:194.7pt;margin-top:4.6pt;width:310.5pt;height:82.8pt;z-index:251665408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" fillcolor="white [3201]" stroked="f" strokeweight=".5pt">
          <v:textbox style="mso-next-textbox:#Cuadro de texto 2">
            <w:txbxContent>
              <w:p w:rsidR="002457AF" w:rsidRPr="00C74D97" w:rsidRDefault="002457AF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INSTITUTO DE VIVIENDA DE</w:t>
                </w:r>
                <w:r w:rsidR="00452636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L</w:t>
                </w:r>
                <w:r w:rsidR="00452636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A</w:t>
                </w:r>
                <w:r w:rsidRPr="00C74D97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 xml:space="preserve"> </w:t>
                </w:r>
                <w:r w:rsidR="00452636">
                  <w:rPr>
                    <w:rFonts w:ascii="Source Sans Pro" w:hAnsi="Source Sans Pro"/>
                    <w:b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CIUDAD DE MÉXICO</w:t>
                </w:r>
              </w:p>
              <w:p w:rsidR="002457AF" w:rsidRPr="00C74D97" w:rsidRDefault="00C74D97" w:rsidP="002457AF">
                <w:pPr>
                  <w:pStyle w:val="Encabezado"/>
                  <w:ind w:left="-851" w:firstLine="709"/>
                  <w:jc w:val="both"/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</w:pPr>
                <w:r w:rsidRPr="00C74D97">
                  <w:rPr>
                    <w:rFonts w:ascii="Source Sans Pro" w:hAnsi="Source Sans Pro"/>
                    <w:noProof/>
                    <w:color w:val="404040" w:themeColor="text1" w:themeTint="BF"/>
                    <w:sz w:val="19"/>
                    <w:szCs w:val="21"/>
                    <w:lang w:eastAsia="es-MX"/>
                  </w:rPr>
                  <w:t>COORDINACION DE PLANEACIÓN, INFORMACIÓN Y EVALUACIÓN</w:t>
                </w:r>
              </w:p>
            </w:txbxContent>
          </v:textbox>
          <w10:wrap anchorx="margin"/>
        </v:shape>
      </w:pict>
    </w:r>
    <w:r w:rsidR="00C74D97">
      <w:rPr>
        <w:noProof/>
        <w:color w:val="808080" w:themeColor="background1" w:themeShade="80"/>
        <w:sz w:val="21"/>
        <w:szCs w:val="21"/>
        <w:lang w:eastAsia="es-MX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10795</wp:posOffset>
          </wp:positionV>
          <wp:extent cx="2143125" cy="542925"/>
          <wp:effectExtent l="19050" t="0" r="9525" b="0"/>
          <wp:wrapTopAndBottom/>
          <wp:docPr id="8" name="Imagen 8" descr="C:\Users\Imagen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magen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03DE" w:rsidRPr="0058329A">
      <w:rPr>
        <w:color w:val="808080" w:themeColor="background1" w:themeShade="80"/>
        <w:sz w:val="21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A06"/>
    <w:rsid w:val="00007535"/>
    <w:rsid w:val="001D069F"/>
    <w:rsid w:val="002403DE"/>
    <w:rsid w:val="002457AF"/>
    <w:rsid w:val="0025252C"/>
    <w:rsid w:val="00292BED"/>
    <w:rsid w:val="0030189D"/>
    <w:rsid w:val="00305D4A"/>
    <w:rsid w:val="0033039F"/>
    <w:rsid w:val="003331EE"/>
    <w:rsid w:val="00361272"/>
    <w:rsid w:val="003D6D48"/>
    <w:rsid w:val="003F694B"/>
    <w:rsid w:val="00411D2B"/>
    <w:rsid w:val="00415609"/>
    <w:rsid w:val="004240C9"/>
    <w:rsid w:val="00432FD0"/>
    <w:rsid w:val="00452636"/>
    <w:rsid w:val="004731AB"/>
    <w:rsid w:val="00486A9B"/>
    <w:rsid w:val="00490D79"/>
    <w:rsid w:val="00510106"/>
    <w:rsid w:val="00540F49"/>
    <w:rsid w:val="00565132"/>
    <w:rsid w:val="0058329A"/>
    <w:rsid w:val="00595A06"/>
    <w:rsid w:val="006C4C5C"/>
    <w:rsid w:val="0076524C"/>
    <w:rsid w:val="007A78E5"/>
    <w:rsid w:val="007F256D"/>
    <w:rsid w:val="00801187"/>
    <w:rsid w:val="00804433"/>
    <w:rsid w:val="008276BB"/>
    <w:rsid w:val="008457AD"/>
    <w:rsid w:val="008A0571"/>
    <w:rsid w:val="0091708F"/>
    <w:rsid w:val="00924B0C"/>
    <w:rsid w:val="009A22F6"/>
    <w:rsid w:val="009B6D16"/>
    <w:rsid w:val="009D409A"/>
    <w:rsid w:val="009D5490"/>
    <w:rsid w:val="00A45FE4"/>
    <w:rsid w:val="00A73B45"/>
    <w:rsid w:val="00AE58CD"/>
    <w:rsid w:val="00AF384B"/>
    <w:rsid w:val="00B238BE"/>
    <w:rsid w:val="00B50BDF"/>
    <w:rsid w:val="00B55B41"/>
    <w:rsid w:val="00B9457D"/>
    <w:rsid w:val="00B9457E"/>
    <w:rsid w:val="00BA6F8D"/>
    <w:rsid w:val="00C04DE1"/>
    <w:rsid w:val="00C372A8"/>
    <w:rsid w:val="00C74D97"/>
    <w:rsid w:val="00C77590"/>
    <w:rsid w:val="00CF2413"/>
    <w:rsid w:val="00D046DE"/>
    <w:rsid w:val="00D36997"/>
    <w:rsid w:val="00D454F7"/>
    <w:rsid w:val="00D7756A"/>
    <w:rsid w:val="00DF124C"/>
    <w:rsid w:val="00E025B0"/>
    <w:rsid w:val="00E372C3"/>
    <w:rsid w:val="00EF1D6C"/>
    <w:rsid w:val="00F937C2"/>
    <w:rsid w:val="00F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9AE4254-0F21-4F87-8039-10A6AAC1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D97"/>
  </w:style>
  <w:style w:type="paragraph" w:styleId="Ttulo3">
    <w:name w:val="heading 3"/>
    <w:basedOn w:val="Normal"/>
    <w:link w:val="Ttulo3Car"/>
    <w:uiPriority w:val="9"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C7759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39488-BE52-4909-91A5-BA40E3D66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59F9123-8001-4B55-B96A-921C9CC62F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E8F00B-A6C6-49C5-82A3-F12AA59895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0F31F-A3A3-4FC6-AACB-8AA0E2E8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PEDRO EMMANUEL LOPEZ OLALDE</cp:lastModifiedBy>
  <cp:revision>20</cp:revision>
  <cp:lastPrinted>2019-02-01T00:54:00Z</cp:lastPrinted>
  <dcterms:created xsi:type="dcterms:W3CDTF">2019-03-25T18:19:00Z</dcterms:created>
  <dcterms:modified xsi:type="dcterms:W3CDTF">2020-01-07T23:25:00Z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